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48" w:rsidRPr="002D14FC" w:rsidRDefault="00661948" w:rsidP="00264AAC">
      <w:pPr>
        <w:outlineLvl w:val="0"/>
        <w:rPr>
          <w:iCs/>
          <w:lang w:val="sr-Cyrl-CS"/>
        </w:rPr>
      </w:pPr>
      <w:r w:rsidRPr="002D14FC">
        <w:rPr>
          <w:b/>
          <w:iCs/>
          <w:lang w:val="sr-Cyrl-CS"/>
        </w:rPr>
        <w:t>Табела. 9.3</w:t>
      </w:r>
      <w:r w:rsidRPr="002D14FC">
        <w:t xml:space="preserve"> </w:t>
      </w:r>
      <w:proofErr w:type="spellStart"/>
      <w:r w:rsidRPr="002D14FC">
        <w:t>Компетентност</w:t>
      </w:r>
      <w:proofErr w:type="spellEnd"/>
      <w:r w:rsidRPr="002D14FC">
        <w:t xml:space="preserve"> </w:t>
      </w:r>
      <w:proofErr w:type="spellStart"/>
      <w:r w:rsidRPr="002D14FC">
        <w:t>наставника</w:t>
      </w:r>
      <w:proofErr w:type="spellEnd"/>
    </w:p>
    <w:tbl>
      <w:tblPr>
        <w:tblStyle w:val="TableGrid"/>
        <w:tblW w:w="5000" w:type="pct"/>
        <w:tblLayout w:type="fixed"/>
        <w:tblLook w:val="01E0"/>
      </w:tblPr>
      <w:tblGrid>
        <w:gridCol w:w="468"/>
        <w:gridCol w:w="180"/>
        <w:gridCol w:w="1260"/>
        <w:gridCol w:w="498"/>
        <w:gridCol w:w="1232"/>
        <w:gridCol w:w="1174"/>
        <w:gridCol w:w="2347"/>
        <w:gridCol w:w="58"/>
        <w:gridCol w:w="850"/>
        <w:gridCol w:w="723"/>
        <w:gridCol w:w="324"/>
        <w:gridCol w:w="508"/>
      </w:tblGrid>
      <w:tr w:rsidR="00264AAC" w:rsidTr="00264AAC">
        <w:tc>
          <w:tcPr>
            <w:tcW w:w="3638" w:type="dxa"/>
            <w:gridSpan w:val="5"/>
          </w:tcPr>
          <w:p w:rsidR="00264AAC" w:rsidRPr="009F516C" w:rsidRDefault="00264AAC" w:rsidP="00644CCA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</w:p>
        </w:tc>
        <w:tc>
          <w:tcPr>
            <w:tcW w:w="5984" w:type="dxa"/>
            <w:gridSpan w:val="7"/>
          </w:tcPr>
          <w:p w:rsidR="00264AAC" w:rsidRPr="006E5B12" w:rsidRDefault="0057766C" w:rsidP="0057766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Станков Т. Драган</w:t>
            </w:r>
          </w:p>
        </w:tc>
      </w:tr>
      <w:tr w:rsidR="00264AAC" w:rsidTr="00264AAC">
        <w:tc>
          <w:tcPr>
            <w:tcW w:w="3638" w:type="dxa"/>
            <w:gridSpan w:val="5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5984" w:type="dxa"/>
            <w:gridSpan w:val="7"/>
          </w:tcPr>
          <w:p w:rsidR="00264AAC" w:rsidRPr="006E5B12" w:rsidRDefault="0057766C" w:rsidP="00070D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Доцент</w:t>
            </w:r>
          </w:p>
        </w:tc>
      </w:tr>
      <w:tr w:rsidR="00264AAC" w:rsidTr="00264AAC">
        <w:tc>
          <w:tcPr>
            <w:tcW w:w="3638" w:type="dxa"/>
            <w:gridSpan w:val="5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proofErr w:type="spellStart"/>
            <w:r w:rsidRPr="00AB33ED">
              <w:rPr>
                <w:b/>
              </w:rPr>
              <w:t>аучна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област</w:t>
            </w:r>
            <w:proofErr w:type="spellEnd"/>
          </w:p>
        </w:tc>
        <w:tc>
          <w:tcPr>
            <w:tcW w:w="5984" w:type="dxa"/>
            <w:gridSpan w:val="7"/>
          </w:tcPr>
          <w:p w:rsidR="00264AAC" w:rsidRPr="006E5B12" w:rsidRDefault="0057766C" w:rsidP="0057766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Математика и информатика</w:t>
            </w:r>
          </w:p>
        </w:tc>
      </w:tr>
      <w:tr w:rsidR="00264AAC" w:rsidTr="00264AAC">
        <w:tc>
          <w:tcPr>
            <w:tcW w:w="2406" w:type="dxa"/>
            <w:gridSpan w:val="4"/>
          </w:tcPr>
          <w:p w:rsidR="00264AAC" w:rsidRPr="00AB33ED" w:rsidRDefault="00264AAC" w:rsidP="00644CCA">
            <w:pPr>
              <w:rPr>
                <w:lang w:val="sr-Cyrl-CS"/>
              </w:rPr>
            </w:pPr>
            <w:proofErr w:type="spellStart"/>
            <w:r w:rsidRPr="00AB33ED">
              <w:rPr>
                <w:b/>
              </w:rPr>
              <w:t>Академска</w:t>
            </w:r>
            <w:proofErr w:type="spellEnd"/>
            <w:r w:rsidRPr="00AB33ED">
              <w:rPr>
                <w:b/>
              </w:rPr>
              <w:t xml:space="preserve"> </w:t>
            </w:r>
            <w:proofErr w:type="spellStart"/>
            <w:r w:rsidRPr="00AB33ED">
              <w:rPr>
                <w:b/>
              </w:rPr>
              <w:t>каријера</w:t>
            </w:r>
            <w:proofErr w:type="spellEnd"/>
          </w:p>
        </w:tc>
        <w:tc>
          <w:tcPr>
            <w:tcW w:w="1232" w:type="dxa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3579" w:type="dxa"/>
            <w:gridSpan w:val="3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2405" w:type="dxa"/>
            <w:gridSpan w:val="4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264AAC" w:rsidTr="00264AAC">
        <w:tc>
          <w:tcPr>
            <w:tcW w:w="2406" w:type="dxa"/>
            <w:gridSpan w:val="4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Избор у звање</w:t>
            </w:r>
          </w:p>
        </w:tc>
        <w:tc>
          <w:tcPr>
            <w:tcW w:w="1232" w:type="dxa"/>
          </w:tcPr>
          <w:p w:rsidR="00264AAC" w:rsidRPr="00264AAC" w:rsidRDefault="0057766C" w:rsidP="00644CCA">
            <w:r>
              <w:t>20</w:t>
            </w:r>
            <w:r w:rsidR="00EC7860">
              <w:rPr>
                <w:lang/>
              </w:rPr>
              <w:t>0</w:t>
            </w:r>
            <w:r>
              <w:rPr>
                <w:lang/>
              </w:rPr>
              <w:t>9</w:t>
            </w:r>
            <w:r w:rsidR="00264AAC">
              <w:t>.</w:t>
            </w:r>
          </w:p>
        </w:tc>
        <w:tc>
          <w:tcPr>
            <w:tcW w:w="3579" w:type="dxa"/>
            <w:gridSpan w:val="3"/>
          </w:tcPr>
          <w:p w:rsidR="00264AAC" w:rsidRPr="00AB33ED" w:rsidRDefault="0057766C" w:rsidP="0057766C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Рударско-геолошки факултет (РГФ)</w:t>
            </w:r>
            <w:r w:rsidR="00CC00EA">
              <w:rPr>
                <w:sz w:val="19"/>
                <w:szCs w:val="19"/>
              </w:rPr>
              <w:t xml:space="preserve"> </w:t>
            </w:r>
            <w:r w:rsidR="00264AAC">
              <w:rPr>
                <w:sz w:val="19"/>
                <w:szCs w:val="19"/>
                <w:lang w:val="sr-Cyrl-CS"/>
              </w:rPr>
              <w:t>(</w:t>
            </w:r>
            <w:r>
              <w:rPr>
                <w:sz w:val="19"/>
                <w:szCs w:val="19"/>
                <w:lang w:val="sr-Cyrl-CS"/>
              </w:rPr>
              <w:t>доцент</w:t>
            </w:r>
            <w:r w:rsidR="00264AAC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2405" w:type="dxa"/>
            <w:gridSpan w:val="4"/>
          </w:tcPr>
          <w:p w:rsidR="00264AAC" w:rsidRPr="00AB33ED" w:rsidRDefault="0057766C" w:rsidP="00644CCA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Математика и информатика</w:t>
            </w:r>
          </w:p>
        </w:tc>
      </w:tr>
      <w:tr w:rsidR="00264AAC" w:rsidTr="00264AAC">
        <w:tc>
          <w:tcPr>
            <w:tcW w:w="2406" w:type="dxa"/>
            <w:gridSpan w:val="4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Докторат</w:t>
            </w:r>
          </w:p>
        </w:tc>
        <w:tc>
          <w:tcPr>
            <w:tcW w:w="1232" w:type="dxa"/>
          </w:tcPr>
          <w:p w:rsidR="00264AAC" w:rsidRPr="00264AAC" w:rsidRDefault="0057766C" w:rsidP="00644CCA">
            <w:r>
              <w:rPr>
                <w:lang/>
              </w:rPr>
              <w:t>2008</w:t>
            </w:r>
            <w:r w:rsidR="00264AAC">
              <w:t>.</w:t>
            </w:r>
          </w:p>
        </w:tc>
        <w:tc>
          <w:tcPr>
            <w:tcW w:w="3579" w:type="dxa"/>
            <w:gridSpan w:val="3"/>
          </w:tcPr>
          <w:p w:rsidR="00264AAC" w:rsidRPr="00AB33ED" w:rsidRDefault="0057766C" w:rsidP="00644CCA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Математички </w:t>
            </w:r>
            <w:r w:rsidR="00264AAC" w:rsidRPr="006E5B12">
              <w:rPr>
                <w:sz w:val="19"/>
                <w:szCs w:val="19"/>
                <w:lang w:val="sr-Cyrl-CS"/>
              </w:rPr>
              <w:t>факултет</w:t>
            </w:r>
            <w:r w:rsidR="001A1883">
              <w:rPr>
                <w:sz w:val="19"/>
                <w:szCs w:val="19"/>
                <w:lang w:val="sr-Cyrl-CS"/>
              </w:rPr>
              <w:t xml:space="preserve"> у Београду</w:t>
            </w:r>
          </w:p>
        </w:tc>
        <w:tc>
          <w:tcPr>
            <w:tcW w:w="2405" w:type="dxa"/>
            <w:gridSpan w:val="4"/>
          </w:tcPr>
          <w:p w:rsidR="00264AAC" w:rsidRPr="00AB33ED" w:rsidRDefault="0057766C" w:rsidP="001A1883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Математика</w:t>
            </w:r>
          </w:p>
        </w:tc>
      </w:tr>
      <w:tr w:rsidR="00264AAC" w:rsidTr="00264AAC">
        <w:tc>
          <w:tcPr>
            <w:tcW w:w="2406" w:type="dxa"/>
            <w:gridSpan w:val="4"/>
          </w:tcPr>
          <w:p w:rsidR="00264AAC" w:rsidRPr="00AB33ED" w:rsidRDefault="00264AAC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>Диплома</w:t>
            </w:r>
          </w:p>
        </w:tc>
        <w:tc>
          <w:tcPr>
            <w:tcW w:w="1232" w:type="dxa"/>
          </w:tcPr>
          <w:p w:rsidR="00264AAC" w:rsidRPr="00264AAC" w:rsidRDefault="0057766C" w:rsidP="00644CCA">
            <w:r>
              <w:t>198</w:t>
            </w:r>
            <w:r>
              <w:rPr>
                <w:lang/>
              </w:rPr>
              <w:t>8</w:t>
            </w:r>
            <w:r w:rsidR="00264AAC">
              <w:t>.</w:t>
            </w:r>
          </w:p>
        </w:tc>
        <w:tc>
          <w:tcPr>
            <w:tcW w:w="3579" w:type="dxa"/>
            <w:gridSpan w:val="3"/>
          </w:tcPr>
          <w:p w:rsidR="00264AAC" w:rsidRPr="00AB33ED" w:rsidRDefault="0057766C" w:rsidP="00644CCA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Природно-математ</w:t>
            </w:r>
            <w:r w:rsidR="00264AAC">
              <w:rPr>
                <w:sz w:val="19"/>
                <w:szCs w:val="19"/>
                <w:lang w:val="sr-Cyrl-CS"/>
              </w:rPr>
              <w:t xml:space="preserve">ички </w:t>
            </w:r>
            <w:r w:rsidR="00264AAC" w:rsidRPr="006E5B12">
              <w:rPr>
                <w:sz w:val="19"/>
                <w:szCs w:val="19"/>
                <w:lang w:val="sr-Cyrl-CS"/>
              </w:rPr>
              <w:t>факултет</w:t>
            </w:r>
            <w:r w:rsidR="001A1883">
              <w:rPr>
                <w:sz w:val="19"/>
                <w:szCs w:val="19"/>
                <w:lang w:val="sr-Cyrl-CS"/>
              </w:rPr>
              <w:t xml:space="preserve"> у Београду</w:t>
            </w:r>
          </w:p>
        </w:tc>
        <w:tc>
          <w:tcPr>
            <w:tcW w:w="2405" w:type="dxa"/>
            <w:gridSpan w:val="4"/>
          </w:tcPr>
          <w:p w:rsidR="00264AAC" w:rsidRPr="00AB33ED" w:rsidRDefault="0057766C" w:rsidP="001A1883">
            <w:pPr>
              <w:rPr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Математика</w:t>
            </w:r>
          </w:p>
        </w:tc>
      </w:tr>
      <w:tr w:rsidR="00264AAC" w:rsidTr="00264AAC">
        <w:tc>
          <w:tcPr>
            <w:tcW w:w="9622" w:type="dxa"/>
            <w:gridSpan w:val="12"/>
          </w:tcPr>
          <w:p w:rsidR="00264AAC" w:rsidRPr="009F516C" w:rsidRDefault="00264AAC" w:rsidP="00644CCA">
            <w:pPr>
              <w:rPr>
                <w:lang w:val="ru-RU"/>
              </w:rPr>
            </w:pPr>
            <w:r w:rsidRPr="00852C80">
              <w:rPr>
                <w:b/>
                <w:lang w:val="sr-Cyrl-CS"/>
              </w:rPr>
              <w:t xml:space="preserve">Списак предмета које наставник држи </w:t>
            </w:r>
            <w:r w:rsidRPr="009F516C">
              <w:rPr>
                <w:b/>
                <w:lang w:val="ru-RU"/>
              </w:rPr>
              <w:t xml:space="preserve">на студијским програмима докторских </w:t>
            </w:r>
            <w:r w:rsidRPr="001A1883">
              <w:rPr>
                <w:b/>
                <w:sz w:val="22"/>
                <w:szCs w:val="22"/>
                <w:lang w:val="ru-RU"/>
              </w:rPr>
              <w:t>студиј</w:t>
            </w:r>
            <w:r w:rsidR="001A1883" w:rsidRPr="001A1883">
              <w:rPr>
                <w:b/>
                <w:sz w:val="22"/>
                <w:szCs w:val="22"/>
                <w:lang w:val="ru-RU"/>
              </w:rPr>
              <w:t>а</w:t>
            </w:r>
          </w:p>
        </w:tc>
      </w:tr>
      <w:tr w:rsidR="00264AAC" w:rsidTr="001F6401">
        <w:trPr>
          <w:trHeight w:val="265"/>
        </w:trPr>
        <w:tc>
          <w:tcPr>
            <w:tcW w:w="648" w:type="dxa"/>
            <w:gridSpan w:val="2"/>
          </w:tcPr>
          <w:p w:rsidR="00264AAC" w:rsidRPr="00AB33ED" w:rsidRDefault="00264AAC" w:rsidP="00644CCA">
            <w:pPr>
              <w:rPr>
                <w:sz w:val="22"/>
                <w:szCs w:val="22"/>
                <w:lang w:val="sr-Cyrl-CS"/>
              </w:rPr>
            </w:pPr>
            <w:r w:rsidRPr="00AB33ED">
              <w:rPr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7419" w:type="dxa"/>
            <w:gridSpan w:val="7"/>
          </w:tcPr>
          <w:p w:rsidR="00264AAC" w:rsidRPr="00AB33ED" w:rsidRDefault="00264AAC" w:rsidP="00644CCA">
            <w:pPr>
              <w:rPr>
                <w:sz w:val="22"/>
                <w:szCs w:val="22"/>
                <w:lang w:val="sr-Cyrl-CS"/>
              </w:rPr>
            </w:pPr>
            <w:r>
              <w:rPr>
                <w:iCs/>
                <w:lang w:val="sr-Cyrl-CS"/>
              </w:rPr>
              <w:t>Н</w:t>
            </w:r>
            <w:r w:rsidRPr="00852C80">
              <w:rPr>
                <w:iCs/>
                <w:lang w:val="sr-Cyrl-CS"/>
              </w:rPr>
              <w:t>азив предмета</w:t>
            </w:r>
          </w:p>
        </w:tc>
        <w:tc>
          <w:tcPr>
            <w:tcW w:w="723" w:type="dxa"/>
            <w:shd w:val="clear" w:color="auto" w:fill="auto"/>
          </w:tcPr>
          <w:p w:rsidR="00264AAC" w:rsidRPr="009F516C" w:rsidRDefault="00264AAC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64AAC" w:rsidRPr="009F516C" w:rsidRDefault="00264AAC" w:rsidP="00644CC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ВУ</w:t>
            </w:r>
          </w:p>
        </w:tc>
      </w:tr>
      <w:tr w:rsidR="0055434F" w:rsidTr="001F6401">
        <w:trPr>
          <w:trHeight w:val="265"/>
        </w:trPr>
        <w:tc>
          <w:tcPr>
            <w:tcW w:w="648" w:type="dxa"/>
            <w:gridSpan w:val="2"/>
          </w:tcPr>
          <w:p w:rsidR="0055434F" w:rsidRPr="00AB33ED" w:rsidRDefault="0055434F" w:rsidP="0055434F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7419" w:type="dxa"/>
            <w:gridSpan w:val="7"/>
          </w:tcPr>
          <w:p w:rsidR="0055434F" w:rsidRPr="00026C7C" w:rsidRDefault="00026C7C" w:rsidP="00026C7C">
            <w:pPr>
              <w:spacing w:before="100" w:beforeAutospacing="1" w:after="100" w:afterAutospacing="1"/>
              <w:outlineLvl w:val="0"/>
              <w:rPr>
                <w:sz w:val="22"/>
                <w:szCs w:val="22"/>
                <w:lang w:val="sr-Cyrl-CS"/>
              </w:rPr>
            </w:pP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Посебна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поглавља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из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математике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:rsidR="0055434F" w:rsidRPr="00AB33ED" w:rsidRDefault="00026C7C" w:rsidP="00644CC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РГФ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55434F" w:rsidRPr="00AB33ED" w:rsidRDefault="0055434F" w:rsidP="00644CCA">
            <w:pPr>
              <w:rPr>
                <w:sz w:val="22"/>
                <w:szCs w:val="22"/>
                <w:lang w:val="sr-Cyrl-CS"/>
              </w:rPr>
            </w:pPr>
          </w:p>
        </w:tc>
      </w:tr>
      <w:tr w:rsidR="00F63ADC" w:rsidTr="000B63A7">
        <w:trPr>
          <w:trHeight w:val="265"/>
        </w:trPr>
        <w:tc>
          <w:tcPr>
            <w:tcW w:w="648" w:type="dxa"/>
            <w:gridSpan w:val="2"/>
          </w:tcPr>
          <w:p w:rsidR="00F63ADC" w:rsidRPr="00AB33ED" w:rsidRDefault="00F63ADC" w:rsidP="000B63A7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7419" w:type="dxa"/>
            <w:gridSpan w:val="7"/>
          </w:tcPr>
          <w:p w:rsidR="00F63ADC" w:rsidRPr="00026C7C" w:rsidRDefault="00026C7C" w:rsidP="00026C7C">
            <w:pPr>
              <w:spacing w:before="100" w:beforeAutospacing="1" w:after="100" w:afterAutospacing="1"/>
              <w:outlineLvl w:val="0"/>
              <w:rPr>
                <w:sz w:val="22"/>
                <w:szCs w:val="22"/>
              </w:rPr>
            </w:pP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Диференцијалне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једначине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и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Нумеричка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анализа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:rsidR="00F63ADC" w:rsidRPr="00AB33ED" w:rsidRDefault="00026C7C" w:rsidP="000B63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РГФ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63ADC" w:rsidRPr="00AB33ED" w:rsidRDefault="00F63ADC" w:rsidP="000B63A7">
            <w:pPr>
              <w:rPr>
                <w:sz w:val="22"/>
                <w:szCs w:val="22"/>
                <w:lang w:val="sr-Cyrl-CS"/>
              </w:rPr>
            </w:pPr>
          </w:p>
        </w:tc>
      </w:tr>
      <w:tr w:rsidR="00F63ADC" w:rsidTr="000B63A7">
        <w:trPr>
          <w:trHeight w:val="265"/>
        </w:trPr>
        <w:tc>
          <w:tcPr>
            <w:tcW w:w="648" w:type="dxa"/>
            <w:gridSpan w:val="2"/>
          </w:tcPr>
          <w:p w:rsidR="00F63ADC" w:rsidRPr="00AB33ED" w:rsidRDefault="00F63ADC" w:rsidP="000B63A7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7419" w:type="dxa"/>
            <w:gridSpan w:val="7"/>
          </w:tcPr>
          <w:p w:rsidR="00F63ADC" w:rsidRPr="00026C7C" w:rsidRDefault="00026C7C" w:rsidP="00026C7C">
            <w:pPr>
              <w:spacing w:before="100" w:beforeAutospacing="1" w:after="100" w:afterAutospacing="1"/>
              <w:outlineLvl w:val="0"/>
              <w:rPr>
                <w:sz w:val="22"/>
                <w:szCs w:val="22"/>
                <w:lang w:val="sr-Cyrl-CS"/>
              </w:rPr>
            </w:pP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Одабрана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поглавља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из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Вероватноће</w:t>
            </w:r>
            <w:proofErr w:type="spellEnd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 xml:space="preserve"> и </w:t>
            </w:r>
            <w:proofErr w:type="spellStart"/>
            <w:r w:rsidRPr="00026C7C">
              <w:rPr>
                <w:bCs/>
                <w:color w:val="000000"/>
                <w:kern w:val="36"/>
                <w:sz w:val="22"/>
                <w:szCs w:val="22"/>
              </w:rPr>
              <w:t>Статистике</w:t>
            </w:r>
            <w:proofErr w:type="spellEnd"/>
          </w:p>
        </w:tc>
        <w:tc>
          <w:tcPr>
            <w:tcW w:w="723" w:type="dxa"/>
            <w:shd w:val="clear" w:color="auto" w:fill="auto"/>
          </w:tcPr>
          <w:p w:rsidR="00F63ADC" w:rsidRPr="00AB33ED" w:rsidRDefault="00EB1BA0" w:rsidP="000B63A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РГФ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63ADC" w:rsidRPr="00EB1BA0" w:rsidRDefault="00F63ADC" w:rsidP="000B63A7">
            <w:pPr>
              <w:rPr>
                <w:sz w:val="22"/>
                <w:szCs w:val="22"/>
                <w:lang/>
              </w:rPr>
            </w:pPr>
          </w:p>
        </w:tc>
      </w:tr>
      <w:tr w:rsidR="00264AAC" w:rsidTr="00264AAC">
        <w:tc>
          <w:tcPr>
            <w:tcW w:w="9622" w:type="dxa"/>
            <w:gridSpan w:val="12"/>
          </w:tcPr>
          <w:p w:rsidR="00264AAC" w:rsidRPr="001A57A0" w:rsidRDefault="00264AAC" w:rsidP="00644CC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 w:rsidRPr="0075759D"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 w:rsidRPr="001A57A0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складу са захтевима допунских стандарда за дато поље (</w:t>
            </w:r>
            <w:r w:rsidRPr="00034391">
              <w:rPr>
                <w:b/>
                <w:sz w:val="22"/>
                <w:szCs w:val="22"/>
                <w:lang w:val="sr-Cyrl-CS"/>
              </w:rPr>
              <w:t>минимално 10 не више од 20)</w:t>
            </w:r>
          </w:p>
        </w:tc>
      </w:tr>
      <w:tr w:rsidR="00EB1BA0" w:rsidTr="001A1883">
        <w:tc>
          <w:tcPr>
            <w:tcW w:w="468" w:type="dxa"/>
          </w:tcPr>
          <w:p w:rsidR="00EB1BA0" w:rsidRPr="001A1883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(2019), THE NECESSARY AND SUFFICIENT CONDITION FOR AN ALGEBRAIC INTEGER TO BE A SALEM NUMBER, Journal de </w:t>
            </w:r>
            <w:proofErr w:type="spellStart"/>
            <w:r w:rsidRPr="00EC7860">
              <w:rPr>
                <w:sz w:val="20"/>
                <w:szCs w:val="20"/>
              </w:rPr>
              <w:t>théorie</w:t>
            </w:r>
            <w:proofErr w:type="spellEnd"/>
            <w:r w:rsidRPr="00EC7860">
              <w:rPr>
                <w:sz w:val="20"/>
                <w:szCs w:val="20"/>
              </w:rPr>
              <w:t xml:space="preserve"> des </w:t>
            </w:r>
            <w:proofErr w:type="spellStart"/>
            <w:r w:rsidRPr="00EC7860">
              <w:rPr>
                <w:sz w:val="20"/>
                <w:szCs w:val="20"/>
              </w:rPr>
              <w:t>nombres</w:t>
            </w:r>
            <w:proofErr w:type="spellEnd"/>
            <w:r w:rsidRPr="00EC7860">
              <w:rPr>
                <w:sz w:val="20"/>
                <w:szCs w:val="20"/>
              </w:rPr>
              <w:t xml:space="preserve"> de Bordeaux, 31 no. 1 (2019), p. 215-226, </w:t>
            </w:r>
            <w:proofErr w:type="spellStart"/>
            <w:r w:rsidRPr="00EC7860">
              <w:rPr>
                <w:sz w:val="20"/>
                <w:szCs w:val="20"/>
              </w:rPr>
              <w:t>doi</w:t>
            </w:r>
            <w:proofErr w:type="spellEnd"/>
            <w:r w:rsidRPr="00EC7860">
              <w:rPr>
                <w:sz w:val="20"/>
                <w:szCs w:val="20"/>
              </w:rPr>
              <w:t xml:space="preserve">: 10.5802/jtnb.1076 </w:t>
            </w:r>
            <w:r w:rsidR="00F5334B" w:rsidRPr="00EC7860">
              <w:rPr>
                <w:sz w:val="20"/>
                <w:szCs w:val="20"/>
              </w:rPr>
              <w:t xml:space="preserve">Impact Factor (2018) </w:t>
            </w:r>
            <w:r w:rsidR="00F5334B" w:rsidRPr="00EC7860">
              <w:rPr>
                <w:b/>
                <w:sz w:val="20"/>
                <w:szCs w:val="20"/>
              </w:rPr>
              <w:t>0.286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dxa"/>
          </w:tcPr>
          <w:p w:rsidR="00EB1BA0" w:rsidRDefault="00EB1BA0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(2015), ON THE DISTRIBUTION MODULO 1 OF THE SUM OF POWERS OF A SALEM NUMBER, </w:t>
            </w:r>
            <w:proofErr w:type="spellStart"/>
            <w:r w:rsidRPr="00EC7860">
              <w:rPr>
                <w:sz w:val="20"/>
                <w:szCs w:val="20"/>
              </w:rPr>
              <w:t>Comptes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rendus</w:t>
            </w:r>
            <w:proofErr w:type="spellEnd"/>
            <w:r w:rsidRPr="00EC7860">
              <w:rPr>
                <w:sz w:val="20"/>
                <w:szCs w:val="20"/>
              </w:rPr>
              <w:t xml:space="preserve"> -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, (569-576), DOI 10.1016/j.crma.2016.03.012 Imp. Fact. </w:t>
            </w:r>
            <w:r w:rsidR="00BE0116" w:rsidRPr="00EC7860">
              <w:rPr>
                <w:sz w:val="20"/>
                <w:szCs w:val="20"/>
              </w:rPr>
              <w:t xml:space="preserve">(2015) </w:t>
            </w:r>
            <w:r w:rsidR="00BE0116" w:rsidRPr="00EC7860">
              <w:rPr>
                <w:b/>
                <w:sz w:val="20"/>
                <w:szCs w:val="20"/>
              </w:rPr>
              <w:t>0.446</w:t>
            </w:r>
          </w:p>
        </w:tc>
        <w:tc>
          <w:tcPr>
            <w:tcW w:w="508" w:type="dxa"/>
          </w:tcPr>
          <w:p w:rsidR="00EB1BA0" w:rsidRDefault="00EB1BA0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rPr>
                <w:sz w:val="20"/>
                <w:szCs w:val="20"/>
                <w:lang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 ON LINEAR COMBINATIONS OF THE CHEBYSHEV POLYNOMIALS, Publications de </w:t>
            </w:r>
            <w:proofErr w:type="spellStart"/>
            <w:r w:rsidRPr="00EC7860">
              <w:rPr>
                <w:sz w:val="20"/>
                <w:szCs w:val="20"/>
              </w:rPr>
              <w:t>l'Institut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 97 (2015), 57--67. DOI:10.2298/PIM150220001S  Impact Factor </w:t>
            </w:r>
            <w:r w:rsidR="00BE0116" w:rsidRPr="00EC7860">
              <w:rPr>
                <w:sz w:val="20"/>
                <w:szCs w:val="20"/>
                <w:lang/>
              </w:rPr>
              <w:t xml:space="preserve">(2014) </w:t>
            </w:r>
            <w:r w:rsidRPr="00EC7860">
              <w:rPr>
                <w:b/>
                <w:sz w:val="20"/>
                <w:szCs w:val="20"/>
              </w:rPr>
              <w:t>0.27</w:t>
            </w:r>
            <w:r w:rsidR="00BE0116" w:rsidRPr="00EC7860">
              <w:rPr>
                <w:b/>
                <w:sz w:val="20"/>
                <w:szCs w:val="20"/>
                <w:lang/>
              </w:rPr>
              <w:t>0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3</w:t>
            </w: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(2008) A CLASS OF DISCRETE SPECTRA OF NON-PISOT NUMBERS,  PUBLS. DE L'INSTITUT MATHÉMATIQUE (83)97  (pp. 9-14)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 w:rsidP="000C7730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(2010), ON SPECTRA OF NEITHER PISOT NOR SALEM ALGEBRAIC INTEGERS, </w:t>
            </w:r>
            <w:proofErr w:type="spellStart"/>
            <w:r w:rsidRPr="00EC7860">
              <w:rPr>
                <w:sz w:val="20"/>
                <w:szCs w:val="20"/>
              </w:rPr>
              <w:t>Monatshefte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für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Mathematik,January</w:t>
            </w:r>
            <w:proofErr w:type="spellEnd"/>
            <w:r w:rsidRPr="00EC7860">
              <w:rPr>
                <w:sz w:val="20"/>
                <w:szCs w:val="20"/>
              </w:rPr>
              <w:t xml:space="preserve"> 2010, Volume 15</w:t>
            </w:r>
            <w:r w:rsidR="000C7730">
              <w:rPr>
                <w:sz w:val="20"/>
                <w:szCs w:val="20"/>
              </w:rPr>
              <w:t>9, Issue 1-2, pp 115-131, Imp</w:t>
            </w:r>
            <w:r w:rsidR="000C7730">
              <w:rPr>
                <w:sz w:val="20"/>
                <w:szCs w:val="20"/>
                <w:lang/>
              </w:rPr>
              <w:t>.</w:t>
            </w:r>
            <w:r w:rsidRPr="00EC7860">
              <w:rPr>
                <w:sz w:val="20"/>
                <w:szCs w:val="20"/>
              </w:rPr>
              <w:t xml:space="preserve"> Fac</w:t>
            </w:r>
            <w:r w:rsidR="000C7730">
              <w:rPr>
                <w:sz w:val="20"/>
                <w:szCs w:val="20"/>
              </w:rPr>
              <w:t>t</w:t>
            </w:r>
            <w:r w:rsidRPr="00EC7860">
              <w:rPr>
                <w:sz w:val="20"/>
                <w:szCs w:val="20"/>
              </w:rPr>
              <w:t xml:space="preserve"> </w:t>
            </w:r>
            <w:r w:rsidR="00BE0116" w:rsidRPr="00EC7860">
              <w:rPr>
                <w:sz w:val="20"/>
                <w:szCs w:val="20"/>
              </w:rPr>
              <w:t xml:space="preserve">(2009) </w:t>
            </w:r>
            <w:r w:rsidR="00BE0116" w:rsidRPr="00EC7860">
              <w:rPr>
                <w:b/>
                <w:sz w:val="20"/>
                <w:szCs w:val="20"/>
              </w:rPr>
              <w:t>0.764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2</w:t>
            </w: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(2001) FRACTAL DIMENSION OF GRAPHS OF SOME FUNCTIONS, Proceedings of the 10th CONGRESS OF YUGOSLAV MATHEMATICIANS, Belgrade, 21-24.01.2001 (pp. 311-315) 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, (2015), РАСПОДЕЛА ПО МОДУЛУ 1 ЗБИРА СТЕПЕНА ПИЗООВИХ И САЛЕМОВИХ БРОЈЕВА , </w:t>
            </w:r>
            <w:proofErr w:type="spellStart"/>
            <w:r w:rsidRPr="00EC7860">
              <w:rPr>
                <w:sz w:val="20"/>
                <w:szCs w:val="20"/>
              </w:rPr>
              <w:t>zbornik</w:t>
            </w:r>
            <w:proofErr w:type="spellEnd"/>
            <w:r w:rsidRPr="00EC7860">
              <w:rPr>
                <w:sz w:val="20"/>
                <w:szCs w:val="20"/>
              </w:rPr>
              <w:t> </w:t>
            </w:r>
            <w:proofErr w:type="spellStart"/>
            <w:r w:rsidRPr="00EC7860">
              <w:rPr>
                <w:sz w:val="20"/>
                <w:szCs w:val="20"/>
              </w:rPr>
              <w:t>Simpozijuma</w:t>
            </w:r>
            <w:proofErr w:type="spellEnd"/>
            <w:r w:rsidRPr="00EC7860">
              <w:rPr>
                <w:sz w:val="20"/>
                <w:szCs w:val="20"/>
              </w:rPr>
              <w:t xml:space="preserve"> MATEMATIKA I PRIMENE, </w:t>
            </w:r>
            <w:proofErr w:type="spellStart"/>
            <w:r w:rsidRPr="00EC7860">
              <w:rPr>
                <w:sz w:val="20"/>
                <w:szCs w:val="20"/>
              </w:rPr>
              <w:t>Matematički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fakultet</w:t>
            </w:r>
            <w:proofErr w:type="spellEnd"/>
            <w:r w:rsidRPr="00EC7860">
              <w:rPr>
                <w:sz w:val="20"/>
                <w:szCs w:val="20"/>
              </w:rPr>
              <w:t xml:space="preserve">, </w:t>
            </w:r>
            <w:proofErr w:type="spellStart"/>
            <w:r w:rsidRPr="00EC7860">
              <w:rPr>
                <w:sz w:val="20"/>
                <w:szCs w:val="20"/>
              </w:rPr>
              <w:t>Univerzitet</w:t>
            </w:r>
            <w:proofErr w:type="spellEnd"/>
            <w:r w:rsidRPr="00EC7860">
              <w:rPr>
                <w:sz w:val="20"/>
                <w:szCs w:val="20"/>
              </w:rPr>
              <w:t xml:space="preserve"> u </w:t>
            </w:r>
            <w:proofErr w:type="spellStart"/>
            <w:r w:rsidRPr="00EC7860">
              <w:rPr>
                <w:sz w:val="20"/>
                <w:szCs w:val="20"/>
              </w:rPr>
              <w:t>Beogradu</w:t>
            </w:r>
            <w:proofErr w:type="spellEnd"/>
            <w:r w:rsidRPr="00EC7860">
              <w:rPr>
                <w:sz w:val="20"/>
                <w:szCs w:val="20"/>
              </w:rPr>
              <w:t>, 2015, Vol. VI(1) str. 64-68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V. </w:t>
            </w:r>
            <w:proofErr w:type="spellStart"/>
            <w:r w:rsidRPr="00EC7860">
              <w:rPr>
                <w:sz w:val="20"/>
                <w:szCs w:val="20"/>
              </w:rPr>
              <w:t>Vukčević</w:t>
            </w:r>
            <w:proofErr w:type="spellEnd"/>
            <w:r w:rsidRPr="00EC7860">
              <w:rPr>
                <w:sz w:val="20"/>
                <w:szCs w:val="20"/>
              </w:rPr>
              <w:t xml:space="preserve">, M. </w:t>
            </w:r>
            <w:proofErr w:type="spellStart"/>
            <w:r w:rsidRPr="00EC7860">
              <w:rPr>
                <w:sz w:val="20"/>
                <w:szCs w:val="20"/>
              </w:rPr>
              <w:t>Josipović</w:t>
            </w:r>
            <w:proofErr w:type="spellEnd"/>
            <w:r w:rsidRPr="00EC7860">
              <w:rPr>
                <w:sz w:val="20"/>
                <w:szCs w:val="20"/>
              </w:rPr>
              <w:t xml:space="preserve"> and M. </w:t>
            </w:r>
            <w:proofErr w:type="spellStart"/>
            <w:r w:rsidRPr="00EC7860">
              <w:rPr>
                <w:sz w:val="20"/>
                <w:szCs w:val="20"/>
              </w:rPr>
              <w:t>Milivojčević</w:t>
            </w:r>
            <w:proofErr w:type="spellEnd"/>
            <w:r w:rsidRPr="00EC7860">
              <w:rPr>
                <w:sz w:val="20"/>
                <w:szCs w:val="20"/>
              </w:rPr>
              <w:t xml:space="preserve"> (1998) SSTBI-MG, A SYSTEM OF SCIENTIFIC, TECHNICAL AND BUSINESS INFORMATION OF YUGOSLAVIA FOR MINING AND GEOLOGY - Under Windows Environment, 7th International Symposium on Application of Mathematical Methods and Computers in Mining, Geology and </w:t>
            </w:r>
            <w:proofErr w:type="spellStart"/>
            <w:r w:rsidRPr="00EC7860">
              <w:rPr>
                <w:sz w:val="20"/>
                <w:szCs w:val="20"/>
              </w:rPr>
              <w:t>Metalurgy</w:t>
            </w:r>
            <w:proofErr w:type="spellEnd"/>
            <w:r w:rsidRPr="00EC7860">
              <w:rPr>
                <w:sz w:val="20"/>
                <w:szCs w:val="20"/>
              </w:rPr>
              <w:t>, 28-30. 10. 1998, Sofia, Bulgaria (pp. 178-185)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 w:rsidP="00F5334B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М. </w:t>
            </w:r>
            <w:proofErr w:type="spellStart"/>
            <w:r w:rsidRPr="00EC7860">
              <w:rPr>
                <w:sz w:val="20"/>
                <w:szCs w:val="20"/>
              </w:rPr>
              <w:t>Миличић</w:t>
            </w:r>
            <w:proofErr w:type="spellEnd"/>
            <w:r w:rsidRPr="00EC7860">
              <w:rPr>
                <w:sz w:val="20"/>
                <w:szCs w:val="20"/>
              </w:rPr>
              <w:t xml:space="preserve">, Н. </w:t>
            </w:r>
            <w:proofErr w:type="spellStart"/>
            <w:r w:rsidRPr="00EC7860">
              <w:rPr>
                <w:sz w:val="20"/>
                <w:szCs w:val="20"/>
              </w:rPr>
              <w:t>Миличић</w:t>
            </w:r>
            <w:proofErr w:type="spellEnd"/>
            <w:r w:rsidRPr="00EC7860">
              <w:rPr>
                <w:sz w:val="20"/>
                <w:szCs w:val="20"/>
              </w:rPr>
              <w:t xml:space="preserve">,  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 (1996) ЕЛЕМЕНТИ НУМЕРИЧКЕ АНАЛИЗЕ - </w:t>
            </w:r>
            <w:proofErr w:type="spellStart"/>
            <w:r w:rsidRPr="00EC7860">
              <w:rPr>
                <w:sz w:val="20"/>
                <w:szCs w:val="20"/>
              </w:rPr>
              <w:t>теорија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алгоритми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програми</w:t>
            </w:r>
            <w:proofErr w:type="spellEnd"/>
            <w:r w:rsidRPr="00EC7860">
              <w:rPr>
                <w:sz w:val="20"/>
                <w:szCs w:val="20"/>
              </w:rPr>
              <w:t xml:space="preserve">; </w:t>
            </w:r>
            <w:proofErr w:type="spellStart"/>
            <w:r w:rsidRPr="00EC7860">
              <w:rPr>
                <w:sz w:val="20"/>
                <w:szCs w:val="20"/>
              </w:rPr>
              <w:t>задаци</w:t>
            </w:r>
            <w:proofErr w:type="spellEnd"/>
            <w:r w:rsidRPr="00EC7860">
              <w:rPr>
                <w:sz w:val="20"/>
                <w:szCs w:val="20"/>
              </w:rPr>
              <w:t xml:space="preserve">, </w:t>
            </w:r>
            <w:proofErr w:type="spellStart"/>
            <w:r w:rsidRPr="00EC7860">
              <w:rPr>
                <w:sz w:val="20"/>
                <w:szCs w:val="20"/>
              </w:rPr>
              <w:t>Уџбеник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Рударско-геолошког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факултета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Универзитета</w:t>
            </w:r>
            <w:proofErr w:type="spellEnd"/>
            <w:r w:rsidRPr="00EC7860">
              <w:rPr>
                <w:sz w:val="20"/>
                <w:szCs w:val="20"/>
              </w:rPr>
              <w:t xml:space="preserve"> у </w:t>
            </w:r>
            <w:proofErr w:type="spellStart"/>
            <w:r w:rsidRPr="00EC7860">
              <w:rPr>
                <w:sz w:val="20"/>
                <w:szCs w:val="20"/>
              </w:rPr>
              <w:t>Београду</w:t>
            </w:r>
            <w:proofErr w:type="spellEnd"/>
            <w:r w:rsidRPr="00EC7860">
              <w:rPr>
                <w:sz w:val="20"/>
                <w:szCs w:val="20"/>
              </w:rPr>
              <w:t>, (</w:t>
            </w:r>
            <w:proofErr w:type="spellStart"/>
            <w:r w:rsidRPr="00EC7860">
              <w:rPr>
                <w:sz w:val="20"/>
                <w:szCs w:val="20"/>
              </w:rPr>
              <w:t>стр</w:t>
            </w:r>
            <w:proofErr w:type="spellEnd"/>
            <w:r w:rsidRPr="00EC7860">
              <w:rPr>
                <w:sz w:val="20"/>
                <w:szCs w:val="20"/>
              </w:rPr>
              <w:t>. 1-466)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EB1BA0" w:rsidTr="001A1883">
        <w:tc>
          <w:tcPr>
            <w:tcW w:w="468" w:type="dxa"/>
          </w:tcPr>
          <w:p w:rsidR="00EB1BA0" w:rsidRDefault="00EB1BA0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  <w:rPr>
                <w:lang w:val="sr-Cyrl-CS"/>
              </w:rPr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EB1BA0" w:rsidRPr="00EC7860" w:rsidRDefault="00EB1BA0" w:rsidP="00F5334B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Д. </w:t>
            </w:r>
            <w:proofErr w:type="spellStart"/>
            <w:r w:rsidRPr="00EC7860">
              <w:rPr>
                <w:sz w:val="20"/>
                <w:szCs w:val="20"/>
              </w:rPr>
              <w:t>Станков</w:t>
            </w:r>
            <w:proofErr w:type="spellEnd"/>
            <w:r w:rsidRPr="00EC7860">
              <w:rPr>
                <w:sz w:val="20"/>
                <w:szCs w:val="20"/>
              </w:rPr>
              <w:t xml:space="preserve">, (2016), </w:t>
            </w:r>
            <w:proofErr w:type="spellStart"/>
            <w:r w:rsidRPr="00EC7860">
              <w:rPr>
                <w:sz w:val="20"/>
                <w:szCs w:val="20"/>
              </w:rPr>
              <w:t>Збирка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решених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задатака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из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Mатематике</w:t>
            </w:r>
            <w:proofErr w:type="spellEnd"/>
            <w:r w:rsidRPr="00EC7860">
              <w:rPr>
                <w:sz w:val="20"/>
                <w:szCs w:val="20"/>
              </w:rPr>
              <w:t xml:space="preserve"> I </w:t>
            </w:r>
            <w:proofErr w:type="spellStart"/>
            <w:r w:rsidRPr="00EC7860">
              <w:rPr>
                <w:sz w:val="20"/>
                <w:szCs w:val="20"/>
              </w:rPr>
              <w:t>Београд</w:t>
            </w:r>
            <w:proofErr w:type="spellEnd"/>
            <w:r w:rsidRPr="00EC7860">
              <w:rPr>
                <w:sz w:val="20"/>
                <w:szCs w:val="20"/>
              </w:rPr>
              <w:t xml:space="preserve"> : </w:t>
            </w:r>
            <w:proofErr w:type="spellStart"/>
            <w:r w:rsidRPr="00EC7860">
              <w:rPr>
                <w:sz w:val="20"/>
                <w:szCs w:val="20"/>
              </w:rPr>
              <w:t>Рударско-геолошки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факултет</w:t>
            </w:r>
            <w:proofErr w:type="spellEnd"/>
            <w:r w:rsidRPr="00EC7860">
              <w:rPr>
                <w:sz w:val="20"/>
                <w:szCs w:val="20"/>
              </w:rPr>
              <w:t>). -</w:t>
            </w:r>
            <w:r w:rsidR="00F5334B" w:rsidRPr="00EC7860">
              <w:rPr>
                <w:sz w:val="20"/>
                <w:szCs w:val="20"/>
                <w:lang/>
              </w:rPr>
              <w:t>(стр</w:t>
            </w:r>
            <w:r w:rsidRPr="00EC7860">
              <w:rPr>
                <w:sz w:val="20"/>
                <w:szCs w:val="20"/>
              </w:rPr>
              <w:t xml:space="preserve"> 145</w:t>
            </w:r>
            <w:r w:rsidR="00F5334B" w:rsidRPr="00EC7860">
              <w:rPr>
                <w:sz w:val="20"/>
                <w:szCs w:val="20"/>
                <w:lang/>
              </w:rPr>
              <w:t>)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dxa"/>
          </w:tcPr>
          <w:p w:rsidR="00EB1BA0" w:rsidRPr="00EB1BA0" w:rsidRDefault="00EB1BA0" w:rsidP="00070D2B">
            <w:pPr>
              <w:rPr>
                <w:lang/>
              </w:rPr>
            </w:pPr>
          </w:p>
        </w:tc>
      </w:tr>
      <w:tr w:rsidR="00264AAC" w:rsidTr="00264AAC">
        <w:tc>
          <w:tcPr>
            <w:tcW w:w="9622" w:type="dxa"/>
            <w:gridSpan w:val="12"/>
          </w:tcPr>
          <w:p w:rsidR="00264AAC" w:rsidRPr="0006124D" w:rsidRDefault="00264AAC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b/>
                <w:sz w:val="22"/>
                <w:szCs w:val="22"/>
                <w:lang w:val="sr-Cyrl-CS"/>
              </w:rPr>
              <w:t>Збирни подаци научне активност наставника</w:t>
            </w:r>
          </w:p>
        </w:tc>
      </w:tr>
      <w:tr w:rsidR="001A1883" w:rsidTr="00264AAC">
        <w:tc>
          <w:tcPr>
            <w:tcW w:w="4812" w:type="dxa"/>
            <w:gridSpan w:val="6"/>
          </w:tcPr>
          <w:p w:rsidR="001A1883" w:rsidRPr="0006124D" w:rsidRDefault="001A1883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6"/>
          </w:tcPr>
          <w:p w:rsidR="001A1883" w:rsidRPr="004B7ED0" w:rsidRDefault="00EB1BA0" w:rsidP="00F5334B">
            <w:r>
              <w:rPr>
                <w:szCs w:val="22"/>
                <w:lang/>
              </w:rPr>
              <w:t>6</w:t>
            </w:r>
            <w:r w:rsidR="009B634A">
              <w:t xml:space="preserve"> (</w:t>
            </w:r>
            <w:proofErr w:type="spellStart"/>
            <w:r w:rsidR="009B634A">
              <w:t>извор</w:t>
            </w:r>
            <w:proofErr w:type="spellEnd"/>
            <w:r w:rsidR="009B634A">
              <w:t xml:space="preserve">: </w:t>
            </w:r>
            <w:r w:rsidR="00F5334B" w:rsidRPr="009705E0">
              <w:rPr>
                <w:sz w:val="23"/>
                <w:szCs w:val="23"/>
              </w:rPr>
              <w:t>SCOPUS</w:t>
            </w:r>
            <w:r w:rsidR="009B634A">
              <w:t>)</w:t>
            </w:r>
          </w:p>
        </w:tc>
      </w:tr>
      <w:tr w:rsidR="001A1883" w:rsidTr="00264AAC">
        <w:tc>
          <w:tcPr>
            <w:tcW w:w="4812" w:type="dxa"/>
            <w:gridSpan w:val="6"/>
          </w:tcPr>
          <w:p w:rsidR="001A1883" w:rsidRPr="0006124D" w:rsidRDefault="001A1883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Укупан број радова са </w:t>
            </w:r>
            <w:r>
              <w:rPr>
                <w:sz w:val="22"/>
                <w:szCs w:val="22"/>
              </w:rPr>
              <w:t>SCI</w:t>
            </w:r>
            <w:r>
              <w:rPr>
                <w:sz w:val="22"/>
                <w:szCs w:val="22"/>
                <w:lang w:val="sr-Cyrl-CS"/>
              </w:rPr>
              <w:t xml:space="preserve"> (или </w:t>
            </w:r>
            <w:r>
              <w:rPr>
                <w:sz w:val="22"/>
                <w:szCs w:val="22"/>
              </w:rPr>
              <w:t>SSCI</w:t>
            </w:r>
            <w:r w:rsidRPr="0006124D">
              <w:rPr>
                <w:sz w:val="22"/>
                <w:szCs w:val="22"/>
                <w:lang w:val="sr-Cyrl-CS"/>
              </w:rPr>
              <w:t>) листе</w:t>
            </w:r>
          </w:p>
        </w:tc>
        <w:tc>
          <w:tcPr>
            <w:tcW w:w="4810" w:type="dxa"/>
            <w:gridSpan w:val="6"/>
          </w:tcPr>
          <w:p w:rsidR="001A1883" w:rsidRPr="00EB1BA0" w:rsidRDefault="001A1883" w:rsidP="00070D2B">
            <w:pPr>
              <w:rPr>
                <w:lang/>
              </w:rPr>
            </w:pPr>
            <w:r>
              <w:rPr>
                <w:szCs w:val="22"/>
              </w:rPr>
              <w:t>4</w:t>
            </w:r>
          </w:p>
        </w:tc>
      </w:tr>
      <w:tr w:rsidR="001A1883" w:rsidTr="00264AAC">
        <w:tc>
          <w:tcPr>
            <w:tcW w:w="4812" w:type="dxa"/>
            <w:gridSpan w:val="6"/>
          </w:tcPr>
          <w:p w:rsidR="001A1883" w:rsidRPr="0006124D" w:rsidRDefault="001A1883" w:rsidP="00644CCA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06124D">
              <w:rPr>
                <w:sz w:val="22"/>
                <w:szCs w:val="22"/>
              </w:rPr>
              <w:t>Тренутно</w:t>
            </w:r>
            <w:proofErr w:type="spellEnd"/>
            <w:r w:rsidRPr="0006124D">
              <w:rPr>
                <w:sz w:val="22"/>
                <w:szCs w:val="22"/>
              </w:rPr>
              <w:t xml:space="preserve"> у</w:t>
            </w:r>
            <w:r w:rsidRPr="0006124D">
              <w:rPr>
                <w:sz w:val="22"/>
                <w:szCs w:val="22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:rsidR="001A1883" w:rsidRPr="00EB1BA0" w:rsidRDefault="001A1883" w:rsidP="00070D2B">
            <w:pPr>
              <w:rPr>
                <w:lang/>
              </w:rPr>
            </w:pPr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 </w:t>
            </w:r>
            <w:r w:rsidR="00EB1BA0">
              <w:rPr>
                <w:sz w:val="22"/>
                <w:szCs w:val="22"/>
                <w:lang/>
              </w:rPr>
              <w:t>1</w:t>
            </w:r>
          </w:p>
        </w:tc>
        <w:tc>
          <w:tcPr>
            <w:tcW w:w="2463" w:type="dxa"/>
            <w:gridSpan w:val="5"/>
          </w:tcPr>
          <w:p w:rsidR="001A1883" w:rsidRPr="00EC7860" w:rsidRDefault="00EC7860" w:rsidP="00EC7860">
            <w:pPr>
              <w:rPr>
                <w:lang/>
              </w:rPr>
            </w:pPr>
            <w:r>
              <w:rPr>
                <w:sz w:val="22"/>
                <w:szCs w:val="22"/>
                <w:lang/>
              </w:rPr>
              <w:t>Страни</w:t>
            </w:r>
            <w:r w:rsidR="001A1883"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  <w:lang/>
              </w:rPr>
              <w:t>0</w:t>
            </w:r>
          </w:p>
        </w:tc>
      </w:tr>
      <w:tr w:rsidR="001A1883" w:rsidTr="001A1883">
        <w:tc>
          <w:tcPr>
            <w:tcW w:w="1908" w:type="dxa"/>
            <w:gridSpan w:val="3"/>
          </w:tcPr>
          <w:p w:rsidR="001A1883" w:rsidRPr="0006124D" w:rsidRDefault="001A1883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t xml:space="preserve">Усавршавања </w:t>
            </w:r>
          </w:p>
        </w:tc>
        <w:tc>
          <w:tcPr>
            <w:tcW w:w="7714" w:type="dxa"/>
            <w:gridSpan w:val="9"/>
          </w:tcPr>
          <w:p w:rsidR="001A1883" w:rsidRPr="005649FC" w:rsidRDefault="001A1883" w:rsidP="00070D2B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264AAC" w:rsidTr="00264AAC">
        <w:trPr>
          <w:trHeight w:val="386"/>
        </w:trPr>
        <w:tc>
          <w:tcPr>
            <w:tcW w:w="9622" w:type="dxa"/>
            <w:gridSpan w:val="12"/>
          </w:tcPr>
          <w:p w:rsidR="00264AAC" w:rsidRPr="0006124D" w:rsidRDefault="00264AAC" w:rsidP="00644CCA">
            <w:pPr>
              <w:rPr>
                <w:sz w:val="22"/>
                <w:szCs w:val="22"/>
                <w:lang w:val="sr-Cyrl-CS"/>
              </w:rPr>
            </w:pPr>
            <w:r w:rsidRPr="0006124D">
              <w:rPr>
                <w:sz w:val="22"/>
                <w:szCs w:val="22"/>
                <w:lang w:val="sr-Cyrl-CS"/>
              </w:rPr>
              <w:lastRenderedPageBreak/>
              <w:t>Други подаци које сматрате релевантним</w:t>
            </w:r>
          </w:p>
        </w:tc>
      </w:tr>
      <w:tr w:rsidR="00264AAC" w:rsidTr="00264AAC">
        <w:tc>
          <w:tcPr>
            <w:tcW w:w="9622" w:type="dxa"/>
            <w:gridSpan w:val="12"/>
          </w:tcPr>
          <w:p w:rsidR="00264AAC" w:rsidRPr="00034391" w:rsidRDefault="00264AAC" w:rsidP="00644CCA">
            <w:pPr>
              <w:rPr>
                <w:sz w:val="18"/>
                <w:szCs w:val="18"/>
                <w:lang w:val="sr-Cyrl-CS"/>
              </w:rPr>
            </w:pPr>
            <w:r w:rsidRPr="00034391">
              <w:rPr>
                <w:sz w:val="18"/>
                <w:szCs w:val="18"/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A62770" w:rsidRDefault="006D52A9"/>
    <w:sectPr w:rsidR="00A62770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6FC"/>
    <w:multiLevelType w:val="hybridMultilevel"/>
    <w:tmpl w:val="5770E74A"/>
    <w:lvl w:ilvl="0" w:tplc="A8E0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20"/>
  <w:characterSpacingControl w:val="doNotCompress"/>
  <w:compat/>
  <w:rsids>
    <w:rsidRoot w:val="00661948"/>
    <w:rsid w:val="00026C7C"/>
    <w:rsid w:val="000C7730"/>
    <w:rsid w:val="000D12AC"/>
    <w:rsid w:val="001A1883"/>
    <w:rsid w:val="001F6401"/>
    <w:rsid w:val="00264AAC"/>
    <w:rsid w:val="0039537E"/>
    <w:rsid w:val="004B54AE"/>
    <w:rsid w:val="00551F11"/>
    <w:rsid w:val="0055434F"/>
    <w:rsid w:val="0057766C"/>
    <w:rsid w:val="005D54BA"/>
    <w:rsid w:val="005E67D1"/>
    <w:rsid w:val="00661948"/>
    <w:rsid w:val="006A7B74"/>
    <w:rsid w:val="006D52A9"/>
    <w:rsid w:val="00781732"/>
    <w:rsid w:val="0087013B"/>
    <w:rsid w:val="009B634A"/>
    <w:rsid w:val="009E1972"/>
    <w:rsid w:val="00A43716"/>
    <w:rsid w:val="00B3505F"/>
    <w:rsid w:val="00BE0116"/>
    <w:rsid w:val="00BE518C"/>
    <w:rsid w:val="00CC00EA"/>
    <w:rsid w:val="00D2484E"/>
    <w:rsid w:val="00D400FF"/>
    <w:rsid w:val="00E14819"/>
    <w:rsid w:val="00EB1BA0"/>
    <w:rsid w:val="00EC5B34"/>
    <w:rsid w:val="00EC7860"/>
    <w:rsid w:val="00F5334B"/>
    <w:rsid w:val="00F63ADC"/>
    <w:rsid w:val="00FC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64AA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4A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1883"/>
    <w:pPr>
      <w:spacing w:after="75"/>
      <w:jc w:val="both"/>
    </w:pPr>
  </w:style>
  <w:style w:type="character" w:customStyle="1" w:styleId="hps">
    <w:name w:val="hps"/>
    <w:basedOn w:val="DefaultParagraphFont"/>
    <w:rsid w:val="001A1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STANKOV</cp:lastModifiedBy>
  <cp:revision>11</cp:revision>
  <dcterms:created xsi:type="dcterms:W3CDTF">2013-11-11T15:07:00Z</dcterms:created>
  <dcterms:modified xsi:type="dcterms:W3CDTF">2019-10-15T12:58:00Z</dcterms:modified>
</cp:coreProperties>
</file>